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0AE6" w14:textId="77777777" w:rsidR="00EB381F" w:rsidRDefault="00D055A3" w:rsidP="00EB381F">
      <w:pPr>
        <w:pStyle w:val="Header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๑</w:t>
      </w:r>
      <w:r w:rsidR="00EB381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. </w:t>
      </w:r>
      <w:r w:rsidR="00EB381F" w:rsidRPr="001B0CC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แบบประเมินคุณภาพงานวิจัย</w:t>
      </w:r>
    </w:p>
    <w:p w14:paraId="59BEFF75" w14:textId="77777777" w:rsidR="00EB381F" w:rsidRPr="00571A77" w:rsidRDefault="00EB381F" w:rsidP="00EB381F">
      <w:pPr>
        <w:pStyle w:val="Header"/>
        <w:jc w:val="center"/>
        <w:rPr>
          <w:rFonts w:ascii="TH SarabunPSK" w:hAnsi="TH SarabunPSK" w:cs="TH SarabunPSK"/>
          <w:sz w:val="16"/>
          <w:szCs w:val="16"/>
        </w:rPr>
      </w:pPr>
    </w:p>
    <w:p w14:paraId="0F5B068C" w14:textId="77777777" w:rsidR="00EB381F" w:rsidRDefault="00EB381F" w:rsidP="00EB381F"/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378"/>
        <w:gridCol w:w="1890"/>
        <w:gridCol w:w="1560"/>
        <w:gridCol w:w="5494"/>
        <w:gridCol w:w="317"/>
        <w:gridCol w:w="99"/>
      </w:tblGrid>
      <w:tr w:rsidR="00EB381F" w:rsidRPr="00135DB6" w14:paraId="304C5538" w14:textId="77777777" w:rsidTr="000851C9">
        <w:tc>
          <w:tcPr>
            <w:tcW w:w="9738" w:type="dxa"/>
            <w:gridSpan w:val="6"/>
          </w:tcPr>
          <w:p w14:paraId="3216D093" w14:textId="77777777" w:rsidR="00EB381F" w:rsidRPr="00135DB6" w:rsidRDefault="00EB381F" w:rsidP="000851C9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ชื่อผู้เสนอขอ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</w:tr>
      <w:tr w:rsidR="00EB381F" w:rsidRPr="00135DB6" w14:paraId="164EFE70" w14:textId="77777777" w:rsidTr="000851C9">
        <w:tc>
          <w:tcPr>
            <w:tcW w:w="9738" w:type="dxa"/>
            <w:gridSpan w:val="6"/>
          </w:tcPr>
          <w:p w14:paraId="7B6E198F" w14:textId="53377EEB" w:rsidR="00EB381F" w:rsidRDefault="00EB381F" w:rsidP="0025226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ขอกำหนดตำแหน่ง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55C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134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นักวิจัยอาวุโส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="00955C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55C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955C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="00955CDC" w:rsidRPr="00955C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55C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55C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955C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="00955CDC" w:rsidRPr="00955C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955C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810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955C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8105C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18105C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810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18105C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</w:t>
            </w:r>
          </w:p>
          <w:p w14:paraId="49D78972" w14:textId="6E5887E8" w:rsidR="00EB381F" w:rsidRDefault="00955CDC" w:rsidP="0025226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134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นักวิจัยหลัก</w:t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B38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</w:t>
            </w:r>
            <w:r w:rsidR="00EB38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B38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</w:t>
            </w:r>
            <w:r w:rsidR="00EB38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B38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810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18105C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18105C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810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18105C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</w:t>
            </w:r>
            <w:r w:rsidR="00EB38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6CC0B60D" w14:textId="03F85E86" w:rsidR="00EB381F" w:rsidRPr="00B81E38" w:rsidRDefault="00EB381F" w:rsidP="0025226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</w:t>
            </w:r>
            <w:r w:rsidR="00955C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ศาสตราจารย์</w:t>
            </w:r>
            <w:r w:rsidR="000134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วิจัย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955C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๑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="00955C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๒  </w:t>
            </w:r>
            <w:r w:rsidR="001810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18105C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18105C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810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18105C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</w:t>
            </w:r>
          </w:p>
          <w:p w14:paraId="3814F02F" w14:textId="77777777" w:rsidR="00EB381F" w:rsidRPr="000D03A1" w:rsidRDefault="00EB381F" w:rsidP="00854BAF">
            <w:pPr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0D03A1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  </w:t>
            </w:r>
          </w:p>
        </w:tc>
      </w:tr>
      <w:tr w:rsidR="00EB381F" w:rsidRPr="00135DB6" w14:paraId="4F6A2B98" w14:textId="77777777" w:rsidTr="000851C9">
        <w:trPr>
          <w:trHeight w:val="2682"/>
        </w:trPr>
        <w:tc>
          <w:tcPr>
            <w:tcW w:w="9738" w:type="dxa"/>
            <w:gridSpan w:val="6"/>
          </w:tcPr>
          <w:p w14:paraId="6F83CD7A" w14:textId="77777777" w:rsidR="00EB381F" w:rsidRPr="000D03A1" w:rsidRDefault="00EB381F" w:rsidP="000851C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อนุสาขาวิชา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14:paraId="2E6EA367" w14:textId="77777777" w:rsidR="00EB381F" w:rsidRPr="00135DB6" w:rsidRDefault="00EB381F" w:rsidP="000851C9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657F776A" w14:textId="77777777" w:rsidR="00EB381F" w:rsidRPr="00135DB6" w:rsidRDefault="00EB381F" w:rsidP="000851C9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661504E8" w14:textId="77777777" w:rsidR="00EB381F" w:rsidRPr="00135DB6" w:rsidRDefault="00EB381F" w:rsidP="000851C9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381F" w:rsidRPr="00135DB6" w14:paraId="064F5326" w14:textId="77777777" w:rsidTr="000851C9">
        <w:tc>
          <w:tcPr>
            <w:tcW w:w="378" w:type="dxa"/>
          </w:tcPr>
          <w:p w14:paraId="371754F7" w14:textId="77777777" w:rsidR="00EB381F" w:rsidRPr="00135DB6" w:rsidRDefault="00EB381F" w:rsidP="000851C9">
            <w:pPr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15234D0B" w14:textId="77777777" w:rsidR="00EB381F" w:rsidRPr="00135DB6" w:rsidRDefault="00EB381F" w:rsidP="000851C9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</w:rPr>
            </w:pPr>
            <w:r w:rsidRPr="00135DB6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</w:rPr>
              <w:t>ลักษณะคุณภาพของผลงานทางวิชาการ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u w:val="single"/>
                <w:cs/>
              </w:rPr>
              <w:t>ประเภทงานวิจัย</w:t>
            </w:r>
          </w:p>
        </w:tc>
      </w:tr>
      <w:tr w:rsidR="00EB381F" w:rsidRPr="00135DB6" w14:paraId="319231CA" w14:textId="77777777" w:rsidTr="000851C9">
        <w:trPr>
          <w:gridAfter w:val="1"/>
          <w:wAfter w:w="99" w:type="dxa"/>
        </w:trPr>
        <w:tc>
          <w:tcPr>
            <w:tcW w:w="378" w:type="dxa"/>
            <w:tcBorders>
              <w:right w:val="single" w:sz="4" w:space="0" w:color="auto"/>
            </w:tcBorders>
          </w:tcPr>
          <w:p w14:paraId="2C359C77" w14:textId="77777777" w:rsidR="00EB381F" w:rsidRPr="00135DB6" w:rsidRDefault="00EB381F" w:rsidP="000851C9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BE5" w14:textId="18BBC59C" w:rsidR="00EB381F" w:rsidRPr="009A6FAA" w:rsidRDefault="00EB381F" w:rsidP="000851C9">
            <w:pPr>
              <w:tabs>
                <w:tab w:val="left" w:pos="1701"/>
                <w:tab w:val="left" w:pos="2160"/>
              </w:tabs>
              <w:autoSpaceDE w:val="0"/>
              <w:autoSpaceDN w:val="0"/>
              <w:adjustRightInd w:val="0"/>
              <w:spacing w:after="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693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1E693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B</w:t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เป็นงานวิจัยที่มีกระบวนการวิจัยทุกขั้นตอนถูกต้องเหมาะสมในระเบียบวิธีวิจัย ซึ่งแสดงให้เห็น</w:t>
            </w:r>
            <w:r w:rsidR="00A564A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ถึงความก้าวหน้าทางวิชาการหรือน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>ไปใช้ประโยชน์ได้</w:t>
            </w:r>
          </w:p>
        </w:tc>
      </w:tr>
      <w:tr w:rsidR="00EB381F" w:rsidRPr="00135DB6" w14:paraId="552C2773" w14:textId="77777777" w:rsidTr="000851C9">
        <w:trPr>
          <w:gridAfter w:val="1"/>
          <w:wAfter w:w="99" w:type="dxa"/>
        </w:trPr>
        <w:tc>
          <w:tcPr>
            <w:tcW w:w="378" w:type="dxa"/>
            <w:tcBorders>
              <w:right w:val="single" w:sz="4" w:space="0" w:color="auto"/>
            </w:tcBorders>
          </w:tcPr>
          <w:p w14:paraId="508CE4CE" w14:textId="77777777" w:rsidR="00EB381F" w:rsidRPr="00135DB6" w:rsidRDefault="00EB381F" w:rsidP="000851C9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2852F" w14:textId="7698AF8F" w:rsidR="00EB381F" w:rsidRPr="009A6FAA" w:rsidRDefault="00EB381F" w:rsidP="000851C9">
            <w:pPr>
              <w:tabs>
                <w:tab w:val="left" w:pos="1701"/>
                <w:tab w:val="left" w:pos="2160"/>
              </w:tabs>
              <w:spacing w:after="6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1E693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1E693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A</w:t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ใช้เกณฑ์เดียวกับระดับ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และต้องเป็นผลงานที่แสดงถึงการวิเคราะห์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และนำ</w:t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>เสนอผลเป็นความรู้ใหม่ที่ลึกซึ้งกว่างานเดิมที่เคยมีผู้ศึกษาแล้ว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>และต้องเป็นที่ยอมรับ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ได้รับการอ้างอิงในฐานข้อมูลระดับ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ชาติหรือระดับ</w:t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>นานาชาติ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รือสามารถนำ</w:t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>ไปใช้ประโยชน์ได้อย่างแพร่หลาย โดยมีหลักฐานที่แสดง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การวิคราะห์</w:t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>ให้เห็น</w:t>
            </w:r>
            <w:r w:rsidR="00A564A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คุณประโยชน์ในด้านสังคมหรือ</w:t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>มูลค่าทางเศรษฐกิจ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จากนิติบุคคลองค์กรที่สาม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Third Party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ที่ไม่มีส่วนได้ส่วนเสีย</w:t>
            </w:r>
          </w:p>
        </w:tc>
      </w:tr>
      <w:tr w:rsidR="00EB381F" w:rsidRPr="00135DB6" w14:paraId="757EA209" w14:textId="77777777" w:rsidTr="000851C9">
        <w:trPr>
          <w:gridAfter w:val="1"/>
          <w:wAfter w:w="99" w:type="dxa"/>
          <w:trHeight w:val="730"/>
        </w:trPr>
        <w:tc>
          <w:tcPr>
            <w:tcW w:w="378" w:type="dxa"/>
            <w:vMerge w:val="restart"/>
            <w:tcBorders>
              <w:right w:val="single" w:sz="4" w:space="0" w:color="auto"/>
            </w:tcBorders>
          </w:tcPr>
          <w:p w14:paraId="19F25CA4" w14:textId="77777777" w:rsidR="00EB381F" w:rsidRPr="00135DB6" w:rsidRDefault="00EB381F" w:rsidP="000851C9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CEB5" w14:textId="77777777" w:rsidR="00EB381F" w:rsidRPr="009A6FAA" w:rsidRDefault="00EB381F" w:rsidP="00EB381F">
            <w:pPr>
              <w:pStyle w:val="ListParagraph"/>
              <w:numPr>
                <w:ilvl w:val="0"/>
                <w:numId w:val="3"/>
              </w:numPr>
              <w:tabs>
                <w:tab w:val="left" w:pos="1701"/>
                <w:tab w:val="left" w:pos="2268"/>
              </w:tabs>
              <w:spacing w:after="60" w:line="276" w:lineRule="auto"/>
              <w:jc w:val="thaiDistribute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EB381F" w:rsidRPr="00135DB6" w14:paraId="1C54E675" w14:textId="77777777" w:rsidTr="000851C9">
        <w:trPr>
          <w:gridAfter w:val="1"/>
          <w:wAfter w:w="99" w:type="dxa"/>
          <w:trHeight w:val="450"/>
        </w:trPr>
        <w:tc>
          <w:tcPr>
            <w:tcW w:w="378" w:type="dxa"/>
            <w:vMerge/>
            <w:tcBorders>
              <w:right w:val="single" w:sz="4" w:space="0" w:color="auto"/>
            </w:tcBorders>
          </w:tcPr>
          <w:p w14:paraId="161B1A87" w14:textId="77777777" w:rsidR="00EB381F" w:rsidRPr="00135DB6" w:rsidRDefault="00EB381F" w:rsidP="000851C9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5CC6" w14:textId="5A940280" w:rsidR="00EB381F" w:rsidRPr="009A6FAA" w:rsidRDefault="00EB381F" w:rsidP="000851C9">
            <w:pPr>
              <w:tabs>
                <w:tab w:val="left" w:pos="1701"/>
                <w:tab w:val="left" w:pos="2160"/>
              </w:tabs>
              <w:spacing w:after="60"/>
              <w:jc w:val="thaiDistribute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1E693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1E693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A</w:t>
            </w:r>
            <w:r w:rsidRPr="001E693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+</w:t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ใช้เกณฑ์เดียวกับระดับ </w:t>
            </w:r>
            <w:r w:rsidRPr="009A6FAA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>และต้องเป็นที่ยอมรับอย่างโดดเด่น (</w:t>
            </w:r>
            <w:r w:rsidRPr="009A6FAA">
              <w:rPr>
                <w:rFonts w:ascii="TH SarabunPSK" w:hAnsi="TH SarabunPSK" w:cs="TH SarabunPSK"/>
                <w:sz w:val="32"/>
                <w:szCs w:val="32"/>
              </w:rPr>
              <w:t>outstanding</w:t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>) รวมทั้งได้รับ</w:t>
            </w:r>
            <w:r w:rsidR="00A564A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>การอ้างอิงอย่างกว้างขวางในฐานข้อมูลระดับ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แนวหน้า</w:t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>นานาชาติ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ของสาขาวิชานั้นๆ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หรือสามารถนำ</w:t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>ไปใช้ประโยชน์ได้แพร่หลายเป็นอย่างมาก โดยมีหลักฐานที่แสดง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</w:t>
            </w:r>
            <w:r w:rsidRPr="009A6FAA">
              <w:rPr>
                <w:rFonts w:ascii="TH SarabunPSK" w:hAnsi="TH SarabunPSK" w:cs="TH SarabunPSK"/>
                <w:sz w:val="32"/>
                <w:szCs w:val="32"/>
                <w:cs/>
              </w:rPr>
              <w:t>ให้เห็นถึงผลกระทบอย่างกว้างขวางและก่อให้เกิดการเปลี่ยนแปลงในวงวิชาการและวงวิชาชีพ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จากนิติบุคคลองค์กรที่สาม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Third Party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ที่ไม่มีส่วนได้ส่วนเสีย</w:t>
            </w:r>
          </w:p>
        </w:tc>
      </w:tr>
      <w:tr w:rsidR="00EB381F" w:rsidRPr="00135DB6" w14:paraId="7A775C0E" w14:textId="77777777" w:rsidTr="000851C9">
        <w:trPr>
          <w:gridAfter w:val="2"/>
          <w:wAfter w:w="416" w:type="dxa"/>
        </w:trPr>
        <w:tc>
          <w:tcPr>
            <w:tcW w:w="9322" w:type="dxa"/>
            <w:gridSpan w:val="4"/>
          </w:tcPr>
          <w:p w14:paraId="0019D7C5" w14:textId="77777777" w:rsidR="00EB381F" w:rsidRPr="00135DB6" w:rsidRDefault="00EB381F" w:rsidP="000851C9">
            <w:pPr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EB381F" w:rsidRPr="00135DB6" w14:paraId="68522348" w14:textId="77777777" w:rsidTr="000851C9">
        <w:trPr>
          <w:gridAfter w:val="2"/>
          <w:wAfter w:w="416" w:type="dxa"/>
          <w:trHeight w:val="2250"/>
        </w:trPr>
        <w:tc>
          <w:tcPr>
            <w:tcW w:w="9322" w:type="dxa"/>
            <w:gridSpan w:val="4"/>
          </w:tcPr>
          <w:p w14:paraId="50138DD5" w14:textId="77777777" w:rsidR="00EB381F" w:rsidRDefault="00EB381F" w:rsidP="000851C9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สรุปผลการพิจารณา</w:t>
            </w:r>
            <w:r w:rsidRPr="001B0CCF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งานวิจัย</w:t>
            </w:r>
          </w:p>
          <w:p w14:paraId="1934F887" w14:textId="77777777" w:rsidR="00EB381F" w:rsidRDefault="00EB381F" w:rsidP="000851C9">
            <w:pPr>
              <w:spacing w:after="240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๑.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ผลการพิจารณาคุณภาพ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ผลงาน</w:t>
            </w:r>
          </w:p>
          <w:p w14:paraId="202F05D9" w14:textId="77777777" w:rsidR="00EB381F" w:rsidRDefault="00EB381F" w:rsidP="000851C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47000F27" w14:textId="77777777" w:rsidR="00EB381F" w:rsidRPr="00571A77" w:rsidRDefault="00EB381F" w:rsidP="000851C9">
            <w:pPr>
              <w:spacing w:after="24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20C61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AA8692" wp14:editId="19F94690">
                      <wp:simplePos x="0" y="0"/>
                      <wp:positionH relativeFrom="column">
                        <wp:posOffset>19652</wp:posOffset>
                      </wp:positionH>
                      <wp:positionV relativeFrom="paragraph">
                        <wp:posOffset>366696</wp:posOffset>
                      </wp:positionV>
                      <wp:extent cx="5558589" cy="628650"/>
                      <wp:effectExtent l="0" t="0" r="2349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8589" cy="628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8032B" id="Rectangle 2" o:spid="_x0000_s1026" style="position:absolute;margin-left:1.55pt;margin-top:28.85pt;width:437.7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" filled="f" strokecolor="black [3213]" strokeweight="1.5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EB381F" w:rsidRPr="00135DB6" w14:paraId="1114F9D9" w14:textId="77777777" w:rsidTr="000851C9">
        <w:trPr>
          <w:gridAfter w:val="2"/>
          <w:wAfter w:w="416" w:type="dxa"/>
          <w:trHeight w:val="369"/>
        </w:trPr>
        <w:tc>
          <w:tcPr>
            <w:tcW w:w="2268" w:type="dxa"/>
            <w:gridSpan w:val="2"/>
            <w:vAlign w:val="center"/>
          </w:tcPr>
          <w:p w14:paraId="32207260" w14:textId="77777777" w:rsidR="00EB381F" w:rsidRPr="00720C61" w:rsidRDefault="00EB381F" w:rsidP="000851C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ต่ำกว่า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1560" w:type="dxa"/>
            <w:vAlign w:val="center"/>
          </w:tcPr>
          <w:p w14:paraId="21D091F6" w14:textId="77777777" w:rsidR="00EB381F" w:rsidRPr="00720C61" w:rsidRDefault="00EB381F" w:rsidP="000851C9">
            <w:pPr>
              <w:ind w:hanging="51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20C6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5494" w:type="dxa"/>
            <w:vAlign w:val="center"/>
          </w:tcPr>
          <w:p w14:paraId="597C4FF9" w14:textId="77777777" w:rsidR="00EB381F" w:rsidRPr="00720C61" w:rsidRDefault="00EB381F" w:rsidP="000851C9">
            <w:pPr>
              <w:ind w:left="-108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A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proofErr w:type="spellStart"/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A</w:t>
            </w:r>
            <w:proofErr w:type="spellEnd"/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+      </w:t>
            </w:r>
            <w:r w:rsidRPr="004B40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 </w:t>
            </w:r>
            <w:r w:rsidRPr="004B40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</w:t>
            </w:r>
          </w:p>
        </w:tc>
      </w:tr>
    </w:tbl>
    <w:p w14:paraId="6CC1AD01" w14:textId="77777777" w:rsidR="00EB381F" w:rsidRPr="00135DB6" w:rsidRDefault="00EB381F" w:rsidP="00EB381F">
      <w:pPr>
        <w:tabs>
          <w:tab w:val="left" w:pos="6780"/>
        </w:tabs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"/>
        <w:gridCol w:w="8622"/>
        <w:gridCol w:w="222"/>
      </w:tblGrid>
      <w:tr w:rsidR="00EB381F" w:rsidRPr="00135DB6" w14:paraId="52EC0432" w14:textId="77777777" w:rsidTr="000851C9">
        <w:tc>
          <w:tcPr>
            <w:tcW w:w="9524" w:type="dxa"/>
            <w:gridSpan w:val="2"/>
          </w:tcPr>
          <w:p w14:paraId="5D1701E3" w14:textId="77777777" w:rsidR="00EB381F" w:rsidRPr="00720C61" w:rsidRDefault="00EB381F" w:rsidP="000851C9">
            <w:pPr>
              <w:spacing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ความเห็นต่อผลงานนี้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</w:p>
          <w:p w14:paraId="56B04B7D" w14:textId="77777777" w:rsidR="00EB381F" w:rsidRDefault="00EB381F" w:rsidP="000851C9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444CD513" w14:textId="77777777" w:rsidR="00EB381F" w:rsidRDefault="00EB381F" w:rsidP="000851C9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52970B80" w14:textId="77777777" w:rsidR="00EB381F" w:rsidRDefault="00EB381F" w:rsidP="000851C9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07A0FFED" w14:textId="77777777" w:rsidR="00EB381F" w:rsidRPr="00720C61" w:rsidRDefault="00EB381F" w:rsidP="000851C9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4686D315" w14:textId="77777777" w:rsidR="00EB381F" w:rsidRDefault="00EB381F" w:rsidP="000851C9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3D5C9802" w14:textId="77777777" w:rsidR="00EB381F" w:rsidRPr="0051033C" w:rsidRDefault="00EB381F" w:rsidP="000851C9">
            <w:pPr>
              <w:spacing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๒</w:t>
            </w:r>
            <w:r w:rsidRPr="0051033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.  </w:t>
            </w:r>
            <w:r w:rsidRPr="0051033C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ผลการพิจารณาจริยธรรมและจรรยาบรรณทางวิชาการ</w:t>
            </w:r>
          </w:p>
        </w:tc>
        <w:tc>
          <w:tcPr>
            <w:tcW w:w="222" w:type="dxa"/>
          </w:tcPr>
          <w:p w14:paraId="2440543A" w14:textId="77777777" w:rsidR="00EB381F" w:rsidRPr="00720C61" w:rsidRDefault="00EB381F" w:rsidP="000851C9">
            <w:pPr>
              <w:spacing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EB381F" w:rsidRPr="00135DB6" w14:paraId="57A5B584" w14:textId="77777777" w:rsidTr="000851C9">
        <w:tc>
          <w:tcPr>
            <w:tcW w:w="495" w:type="dxa"/>
          </w:tcPr>
          <w:p w14:paraId="4369C4CF" w14:textId="77777777" w:rsidR="00EB381F" w:rsidRPr="00135DB6" w:rsidRDefault="00EB381F" w:rsidP="000851C9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9029" w:type="dxa"/>
          </w:tcPr>
          <w:p w14:paraId="4BB02073" w14:textId="77777777" w:rsidR="00EB381F" w:rsidRPr="00135DB6" w:rsidRDefault="00EB381F" w:rsidP="000851C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พบว่ามีการละเมิดทางจริยธรรมและจรรยาบรรณทางวิชาการ โปรดระบุ </w:t>
            </w:r>
          </w:p>
          <w:p w14:paraId="3ED9C128" w14:textId="77777777" w:rsidR="00EB381F" w:rsidRPr="00135DB6" w:rsidRDefault="00EB381F" w:rsidP="000851C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14:paraId="42D3EC27" w14:textId="77777777" w:rsidR="00EB381F" w:rsidRPr="00135DB6" w:rsidRDefault="00EB381F" w:rsidP="000851C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7177F17" w14:textId="77777777" w:rsidR="00EB381F" w:rsidRPr="00135DB6" w:rsidRDefault="00EB381F" w:rsidP="00854BA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2" w:type="dxa"/>
          </w:tcPr>
          <w:p w14:paraId="3B7376EA" w14:textId="77777777" w:rsidR="00EB381F" w:rsidRPr="00135DB6" w:rsidRDefault="00EB381F" w:rsidP="000851C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381F" w:rsidRPr="00135DB6" w14:paraId="66C4E27F" w14:textId="77777777" w:rsidTr="000851C9">
        <w:tc>
          <w:tcPr>
            <w:tcW w:w="495" w:type="dxa"/>
          </w:tcPr>
          <w:p w14:paraId="0B315FE0" w14:textId="77777777" w:rsidR="00EB381F" w:rsidRPr="00135DB6" w:rsidRDefault="00EB381F" w:rsidP="000851C9">
            <w:pPr>
              <w:spacing w:line="36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9029" w:type="dxa"/>
          </w:tcPr>
          <w:p w14:paraId="0037BC77" w14:textId="77777777" w:rsidR="00EB381F" w:rsidRDefault="00EB381F" w:rsidP="000851C9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ไม่พบว่ามีการละเมิดทางจริยธรรมและจรรยาบรรณทางวิชาการ  </w:t>
            </w:r>
          </w:p>
          <w:p w14:paraId="7545DB86" w14:textId="77777777" w:rsidR="00EB381F" w:rsidRPr="00571A77" w:rsidRDefault="00EB381F" w:rsidP="000851C9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</w:tcPr>
          <w:p w14:paraId="140389A9" w14:textId="77777777" w:rsidR="00EB381F" w:rsidRPr="00135DB6" w:rsidRDefault="00EB381F" w:rsidP="000851C9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A3214A1" w14:textId="77777777" w:rsidR="00EB381F" w:rsidRPr="00135DB6" w:rsidRDefault="00EB381F" w:rsidP="00EB381F">
      <w:pPr>
        <w:rPr>
          <w:rFonts w:ascii="TH SarabunPSK" w:hAnsi="TH SarabunPSK" w:cs="TH SarabunPSK"/>
          <w:sz w:val="32"/>
          <w:szCs w:val="32"/>
        </w:rPr>
      </w:pPr>
      <w:r w:rsidRPr="00135DB6">
        <w:rPr>
          <w:rFonts w:ascii="TH SarabunPSK" w:hAnsi="TH SarabunPSK" w:cs="TH SarabunPSK"/>
          <w:sz w:val="32"/>
          <w:szCs w:val="32"/>
          <w:cs/>
        </w:rPr>
        <w:t xml:space="preserve">                                 ลงชื่อผู้ประเมิน          ………………………………………………     กรรมการผู้ทรงคุณวุฒิ</w:t>
      </w:r>
    </w:p>
    <w:p w14:paraId="5E4E2CF1" w14:textId="77777777" w:rsidR="00EB381F" w:rsidRPr="00135DB6" w:rsidRDefault="00EB381F" w:rsidP="00EB381F">
      <w:pPr>
        <w:rPr>
          <w:rFonts w:ascii="TH SarabunPSK" w:hAnsi="TH SarabunPSK" w:cs="TH SarabunPSK"/>
          <w:sz w:val="32"/>
          <w:szCs w:val="32"/>
        </w:rPr>
      </w:pPr>
      <w:r w:rsidRPr="00135DB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(…………………………………………….)</w:t>
      </w:r>
    </w:p>
    <w:p w14:paraId="781F0C30" w14:textId="77777777" w:rsidR="00EB381F" w:rsidRPr="00AF7A06" w:rsidRDefault="00EB381F" w:rsidP="00EB381F">
      <w:pPr>
        <w:tabs>
          <w:tab w:val="right" w:pos="9746"/>
        </w:tabs>
        <w:rPr>
          <w:rFonts w:ascii="TH SarabunPSK" w:hAnsi="TH SarabunPSK" w:cs="TH SarabunPSK"/>
          <w:sz w:val="32"/>
          <w:szCs w:val="32"/>
        </w:rPr>
      </w:pPr>
      <w:r w:rsidRPr="00135DB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วันที่…………เดือน………..……….พ.ศ………….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EB381F" w:rsidRPr="00AF7A06" w:rsidSect="00FF4A23">
      <w:pgSz w:w="12240" w:h="15840"/>
      <w:pgMar w:top="720" w:right="1166" w:bottom="85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867"/>
    <w:multiLevelType w:val="hybridMultilevel"/>
    <w:tmpl w:val="DD0EFE2C"/>
    <w:lvl w:ilvl="0" w:tplc="A74E0C5C">
      <w:start w:val="1"/>
      <w:numFmt w:val="bullet"/>
      <w:lvlText w:val=""/>
      <w:lvlJc w:val="left"/>
      <w:pPr>
        <w:ind w:left="1070" w:hanging="360"/>
      </w:pPr>
      <w:rPr>
        <w:rFonts w:ascii="Wingdings" w:eastAsia="Cordia New" w:hAnsi="Wingdings" w:cs="Cordia New" w:hint="default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6147A5"/>
    <w:multiLevelType w:val="hybridMultilevel"/>
    <w:tmpl w:val="1352AA3E"/>
    <w:lvl w:ilvl="0" w:tplc="F5DA728E">
      <w:start w:val="1"/>
      <w:numFmt w:val="thaiLetters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537709D"/>
    <w:multiLevelType w:val="hybridMultilevel"/>
    <w:tmpl w:val="8B2EE358"/>
    <w:lvl w:ilvl="0" w:tplc="E78225A4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77399">
    <w:abstractNumId w:val="2"/>
  </w:num>
  <w:num w:numId="2" w16cid:durableId="10255743">
    <w:abstractNumId w:val="0"/>
  </w:num>
  <w:num w:numId="3" w16cid:durableId="198268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E0"/>
    <w:rsid w:val="0001348D"/>
    <w:rsid w:val="0003372F"/>
    <w:rsid w:val="00033CF7"/>
    <w:rsid w:val="0018105C"/>
    <w:rsid w:val="00252266"/>
    <w:rsid w:val="00264EB7"/>
    <w:rsid w:val="00276A88"/>
    <w:rsid w:val="002D3758"/>
    <w:rsid w:val="0036331E"/>
    <w:rsid w:val="00385668"/>
    <w:rsid w:val="00462441"/>
    <w:rsid w:val="004D346A"/>
    <w:rsid w:val="00506537"/>
    <w:rsid w:val="005B0ACA"/>
    <w:rsid w:val="00616277"/>
    <w:rsid w:val="00743348"/>
    <w:rsid w:val="007921E0"/>
    <w:rsid w:val="007E579F"/>
    <w:rsid w:val="00816B50"/>
    <w:rsid w:val="00854BAF"/>
    <w:rsid w:val="00855C03"/>
    <w:rsid w:val="008C55DD"/>
    <w:rsid w:val="00955CDC"/>
    <w:rsid w:val="00977AD2"/>
    <w:rsid w:val="00983099"/>
    <w:rsid w:val="00A24AFC"/>
    <w:rsid w:val="00A564A3"/>
    <w:rsid w:val="00AC25A9"/>
    <w:rsid w:val="00AE7B4C"/>
    <w:rsid w:val="00B32F42"/>
    <w:rsid w:val="00B40BF0"/>
    <w:rsid w:val="00B50F55"/>
    <w:rsid w:val="00B81E38"/>
    <w:rsid w:val="00BB5C4E"/>
    <w:rsid w:val="00D055A3"/>
    <w:rsid w:val="00D37346"/>
    <w:rsid w:val="00E50CC2"/>
    <w:rsid w:val="00E76132"/>
    <w:rsid w:val="00EB381F"/>
    <w:rsid w:val="00EF0A44"/>
    <w:rsid w:val="00EF3FD3"/>
    <w:rsid w:val="00F2749C"/>
    <w:rsid w:val="00F95558"/>
    <w:rsid w:val="00FB7246"/>
    <w:rsid w:val="00FD0334"/>
    <w:rsid w:val="00FE19D1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205E"/>
  <w15:chartTrackingRefBased/>
  <w15:docId w15:val="{166A8858-E29A-4CA0-9624-FCF9A654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1E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B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EB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B7"/>
    <w:rPr>
      <w:rFonts w:ascii="Segoe UI" w:eastAsia="Times New Roman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rsid w:val="00EB381F"/>
    <w:pPr>
      <w:tabs>
        <w:tab w:val="center" w:pos="4153"/>
        <w:tab w:val="right" w:pos="8306"/>
      </w:tabs>
    </w:pPr>
    <w:rPr>
      <w:rFonts w:eastAsia="Batang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EB381F"/>
    <w:rPr>
      <w:rFonts w:ascii="Times New Roman" w:eastAsia="Batang" w:hAnsi="Times New Roman" w:cs="Angsana New"/>
      <w:sz w:val="24"/>
      <w:lang w:eastAsia="ko-KR"/>
    </w:rPr>
  </w:style>
  <w:style w:type="character" w:styleId="Emphasis">
    <w:name w:val="Emphasis"/>
    <w:qFormat/>
    <w:rsid w:val="00BB5C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945F1-33E9-49B7-8B2A-65EBC5DB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ผู้ใช้</dc:creator>
  <cp:keywords/>
  <dc:description/>
  <cp:lastModifiedBy>Triphakee Duangsa (ไตรภาคีย์ ด้วงสา)</cp:lastModifiedBy>
  <cp:revision>11</cp:revision>
  <cp:lastPrinted>2026-05-21T06:49:00Z</cp:lastPrinted>
  <dcterms:created xsi:type="dcterms:W3CDTF">2025-07-21T04:17:00Z</dcterms:created>
  <dcterms:modified xsi:type="dcterms:W3CDTF">2026-05-21T06:50:00Z</dcterms:modified>
</cp:coreProperties>
</file>