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81F" w:rsidRDefault="00854BAF" w:rsidP="00EB381F">
      <w:pPr>
        <w:pStyle w:val="Header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๓.</w:t>
      </w:r>
      <w:r w:rsidR="00EB381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</w:t>
      </w:r>
      <w:r w:rsidR="00EB381F" w:rsidRPr="001B0CCF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แบบประเมินคุณภาพ</w:t>
      </w:r>
      <w:r w:rsidR="00EB381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ตำรา</w:t>
      </w:r>
    </w:p>
    <w:p w:rsidR="00EB381F" w:rsidRPr="00854BAF" w:rsidRDefault="00EB381F" w:rsidP="00EB381F">
      <w:pPr>
        <w:pStyle w:val="Header"/>
        <w:jc w:val="center"/>
        <w:rPr>
          <w:rFonts w:ascii="TH SarabunPSK" w:hAnsi="TH SarabunPSK" w:cs="TH SarabunPSK"/>
          <w:sz w:val="16"/>
          <w:szCs w:val="16"/>
        </w:rPr>
      </w:pPr>
    </w:p>
    <w:p w:rsidR="00EB381F" w:rsidRDefault="00EB381F" w:rsidP="00EB381F"/>
    <w:tbl>
      <w:tblPr>
        <w:tblW w:w="9738" w:type="dxa"/>
        <w:tblLayout w:type="fixed"/>
        <w:tblLook w:val="04A0" w:firstRow="1" w:lastRow="0" w:firstColumn="1" w:lastColumn="0" w:noHBand="0" w:noVBand="1"/>
      </w:tblPr>
      <w:tblGrid>
        <w:gridCol w:w="378"/>
        <w:gridCol w:w="1890"/>
        <w:gridCol w:w="1560"/>
        <w:gridCol w:w="5494"/>
        <w:gridCol w:w="317"/>
        <w:gridCol w:w="99"/>
      </w:tblGrid>
      <w:tr w:rsidR="00EB381F" w:rsidRPr="00135DB6" w:rsidTr="000851C9">
        <w:tc>
          <w:tcPr>
            <w:tcW w:w="9738" w:type="dxa"/>
            <w:gridSpan w:val="6"/>
          </w:tcPr>
          <w:p w:rsidR="00EB381F" w:rsidRPr="00135DB6" w:rsidRDefault="00EB381F" w:rsidP="000851C9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ชื่อผู้เสนอขอ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</w:tc>
      </w:tr>
      <w:tr w:rsidR="00EB381F" w:rsidRPr="00135DB6" w:rsidTr="000851C9">
        <w:tc>
          <w:tcPr>
            <w:tcW w:w="9738" w:type="dxa"/>
            <w:gridSpan w:val="6"/>
          </w:tcPr>
          <w:p w:rsidR="00EB381F" w:rsidRDefault="00EB381F" w:rsidP="000851C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ขอกำหนดตำแหน่ง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ผู้ช่วยศาสตราจารย์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วิธีปกติ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พิเศษ    </w:t>
            </w:r>
          </w:p>
          <w:p w:rsidR="00EB381F" w:rsidRDefault="00EB381F" w:rsidP="000851C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รองศาสตราจารย์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พิเศษ </w:t>
            </w:r>
          </w:p>
          <w:p w:rsidR="00EB381F" w:rsidRDefault="00EB381F" w:rsidP="000851C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ศาสตราจารย์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 ๑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๒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พิเศษ</w:t>
            </w:r>
          </w:p>
          <w:p w:rsidR="00EB381F" w:rsidRDefault="00EB381F" w:rsidP="000851C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ศาสตราจารย์</w:t>
            </w:r>
            <w:r w:rsidRPr="001B0C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ได้รับเงินประจำตำแหน่งสูงขึ้น</w:t>
            </w:r>
          </w:p>
          <w:p w:rsidR="00EB381F" w:rsidRPr="00135DB6" w:rsidRDefault="00EB381F" w:rsidP="000851C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</w:p>
        </w:tc>
      </w:tr>
      <w:tr w:rsidR="00EB381F" w:rsidRPr="00135DB6" w:rsidTr="000851C9">
        <w:trPr>
          <w:trHeight w:val="2754"/>
        </w:trPr>
        <w:tc>
          <w:tcPr>
            <w:tcW w:w="9738" w:type="dxa"/>
            <w:gridSpan w:val="6"/>
          </w:tcPr>
          <w:p w:rsidR="00EB381F" w:rsidRPr="00135DB6" w:rsidRDefault="00EB381F" w:rsidP="000851C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อนุสาขาวิชา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:rsidR="00EB381F" w:rsidRPr="00135DB6" w:rsidRDefault="00EB381F" w:rsidP="000851C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</w:p>
          <w:p w:rsidR="00EB381F" w:rsidRPr="00135DB6" w:rsidRDefault="00EB381F" w:rsidP="000851C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  <w:p w:rsidR="00EB381F" w:rsidRPr="00135DB6" w:rsidRDefault="00EB381F" w:rsidP="000851C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EB381F" w:rsidRPr="00135DB6" w:rsidRDefault="00EB381F" w:rsidP="000851C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EB381F" w:rsidRPr="00135DB6" w:rsidRDefault="00EB381F" w:rsidP="000851C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B381F" w:rsidRPr="00135DB6" w:rsidTr="000851C9">
        <w:tc>
          <w:tcPr>
            <w:tcW w:w="378" w:type="dxa"/>
          </w:tcPr>
          <w:p w:rsidR="00EB381F" w:rsidRPr="00135DB6" w:rsidRDefault="00EB381F" w:rsidP="000851C9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0" w:type="dxa"/>
            <w:gridSpan w:val="5"/>
            <w:tcBorders>
              <w:bottom w:val="single" w:sz="4" w:space="0" w:color="auto"/>
            </w:tcBorders>
          </w:tcPr>
          <w:p w:rsidR="00EB381F" w:rsidRPr="00135DB6" w:rsidRDefault="00EB381F" w:rsidP="000851C9">
            <w:pPr>
              <w:spacing w:line="360" w:lineRule="auto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</w:pPr>
            <w:r w:rsidRPr="00135DB6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  <w:t>ลักษณะคุณภาพของผลงานทางวิชาการ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u w:val="single"/>
                <w:cs/>
              </w:rPr>
              <w:t>ประเภทตำรา</w:t>
            </w:r>
          </w:p>
        </w:tc>
      </w:tr>
      <w:tr w:rsidR="00EB381F" w:rsidRPr="00135DB6" w:rsidTr="000851C9">
        <w:trPr>
          <w:gridAfter w:val="1"/>
          <w:wAfter w:w="99" w:type="dxa"/>
          <w:trHeight w:val="666"/>
        </w:trPr>
        <w:tc>
          <w:tcPr>
            <w:tcW w:w="378" w:type="dxa"/>
            <w:vMerge w:val="restart"/>
            <w:tcBorders>
              <w:right w:val="single" w:sz="4" w:space="0" w:color="auto"/>
            </w:tcBorders>
          </w:tcPr>
          <w:p w:rsidR="00EB381F" w:rsidRPr="00135DB6" w:rsidRDefault="00EB381F" w:rsidP="000851C9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1F" w:rsidRPr="00135DB6" w:rsidRDefault="00EB381F" w:rsidP="000851C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02D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ระดับ</w:t>
            </w:r>
            <w:r w:rsidRPr="003902D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B</w:t>
            </w:r>
            <w:r w:rsidRPr="003902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เป็นตำราที่มีเน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ื้อ</w:t>
            </w:r>
            <w:r w:rsidRPr="003902DA">
              <w:rPr>
                <w:rFonts w:ascii="TH SarabunPSK" w:hAnsi="TH SarabunPSK" w:cs="TH SarabunPSK"/>
                <w:sz w:val="32"/>
                <w:szCs w:val="32"/>
                <w:cs/>
              </w:rPr>
              <w:t>หาสาระทางวิชาการถูกต้องสมบูรณ์และทันสมัย</w:t>
            </w:r>
            <w:r w:rsidRPr="003902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มีแนวคิดและการนำ</w:t>
            </w:r>
            <w:r w:rsidRPr="003902DA">
              <w:rPr>
                <w:rFonts w:ascii="TH SarabunPSK" w:hAnsi="TH SarabunPSK" w:cs="TH SarabunPSK"/>
                <w:sz w:val="32"/>
                <w:szCs w:val="32"/>
                <w:cs/>
              </w:rPr>
              <w:t>เสนอที่ชัดเจนเป็นประโยชน์ต่อการเรียนการสอนในระดับอุดมศึกษา</w:t>
            </w:r>
          </w:p>
        </w:tc>
      </w:tr>
      <w:tr w:rsidR="00EB381F" w:rsidRPr="00135DB6" w:rsidTr="000851C9">
        <w:trPr>
          <w:gridAfter w:val="1"/>
          <w:wAfter w:w="99" w:type="dxa"/>
          <w:trHeight w:val="1018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EB381F" w:rsidRPr="00135DB6" w:rsidRDefault="00EB381F" w:rsidP="000851C9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1F" w:rsidRDefault="00EB381F" w:rsidP="000851C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902D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ระดับ</w:t>
            </w:r>
            <w:r w:rsidRPr="003902D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A</w:t>
            </w:r>
            <w:r w:rsidRPr="003902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902DA">
              <w:rPr>
                <w:rFonts w:ascii="TH SarabunPSK" w:hAnsi="TH SarabunPSK" w:cs="TH SarabunPSK"/>
                <w:sz w:val="32"/>
                <w:szCs w:val="32"/>
                <w:cs/>
              </w:rPr>
              <w:t>ใช้เกณฑ์เดียวกับระดับ</w:t>
            </w:r>
            <w:r w:rsidR="00506537">
              <w:rPr>
                <w:rFonts w:ascii="TH SarabunPSK" w:hAnsi="TH SarabunPSK" w:cs="TH SarabunPSK"/>
                <w:sz w:val="32"/>
                <w:szCs w:val="32"/>
              </w:rPr>
              <w:t xml:space="preserve"> B</w:t>
            </w:r>
            <w:r w:rsidRPr="003902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และต้อง</w:t>
            </w:r>
          </w:p>
          <w:p w:rsidR="00EB381F" w:rsidRDefault="00EB381F" w:rsidP="000851C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3902DA">
              <w:rPr>
                <w:rFonts w:ascii="TH SarabunPSK" w:hAnsi="TH SarabunPSK" w:cs="TH SarabunPSK"/>
                <w:sz w:val="32"/>
                <w:szCs w:val="32"/>
                <w:cs/>
              </w:rPr>
              <w:t>มีการวิเคราะห์และเสนอความรู้หรือวิธีการที่ทันสมัยต่อความก้าวหน้าทางวิชาการและเป็นประโยชน์ต่อวงวิชาการ</w:t>
            </w:r>
          </w:p>
          <w:p w:rsidR="00EB381F" w:rsidRDefault="00EB381F" w:rsidP="000851C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มีการสอดแทรกความคิดริเร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ิ่ม</w:t>
            </w:r>
            <w:r w:rsidRPr="003902DA">
              <w:rPr>
                <w:rFonts w:ascii="TH SarabunPSK" w:hAnsi="TH SarabunPSK" w:cs="TH SarabunPSK"/>
                <w:sz w:val="32"/>
                <w:szCs w:val="32"/>
                <w:cs/>
              </w:rPr>
              <w:t>และประสบการณ์หรือผลงาน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วิจัยของผู้เขียนที่เป็นการแสดงให้เห็นถึงความรู้ที่เป็นประโยชน์ต่อการเรียนการสอน</w:t>
            </w:r>
          </w:p>
          <w:p w:rsidR="00EB381F" w:rsidRPr="00F00164" w:rsidRDefault="00EB381F" w:rsidP="000851C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สามารถนำไปใช้</w:t>
            </w:r>
            <w:r w:rsidRPr="003902DA">
              <w:rPr>
                <w:rFonts w:ascii="TH SarabunPSK" w:hAnsi="TH SarabunPSK" w:cs="TH SarabunPSK"/>
                <w:sz w:val="32"/>
                <w:szCs w:val="32"/>
                <w:cs/>
              </w:rPr>
              <w:t>อ้างอิงอย่างกว้างขวาง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ต่อว</w:t>
            </w:r>
            <w:r w:rsidRPr="003902DA">
              <w:rPr>
                <w:rFonts w:ascii="TH SarabunPSK" w:hAnsi="TH SarabunPSK" w:cs="TH SarabunPSK"/>
                <w:sz w:val="32"/>
                <w:szCs w:val="32"/>
                <w:cs/>
              </w:rPr>
              <w:t>งวิชาการระดับชาติ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หรือระดับนานาชาติ </w:t>
            </w:r>
            <w:r w:rsidRPr="003902DA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มีความละเอียดและความลุ่มลึกทางวิชาการในระดับสูง</w:t>
            </w:r>
          </w:p>
        </w:tc>
      </w:tr>
      <w:tr w:rsidR="00EB381F" w:rsidRPr="00135DB6" w:rsidTr="000851C9">
        <w:trPr>
          <w:gridAfter w:val="1"/>
          <w:wAfter w:w="99" w:type="dxa"/>
          <w:trHeight w:val="2405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EB381F" w:rsidRPr="00135DB6" w:rsidRDefault="00EB381F" w:rsidP="000851C9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1F" w:rsidRPr="003902DA" w:rsidRDefault="00EB381F" w:rsidP="000851C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902D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ระดับ</w:t>
            </w:r>
            <w:r w:rsidRPr="003902D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A+</w:t>
            </w:r>
            <w:r w:rsidRPr="003902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902DA">
              <w:rPr>
                <w:rFonts w:ascii="TH SarabunPSK" w:hAnsi="TH SarabunPSK" w:cs="TH SarabunPSK"/>
                <w:sz w:val="32"/>
                <w:szCs w:val="32"/>
                <w:cs/>
              </w:rPr>
              <w:t>ใช้เกณฑ์เดียวกับระดับ</w:t>
            </w:r>
            <w:r w:rsidRPr="003902DA">
              <w:rPr>
                <w:rFonts w:ascii="TH SarabunPSK" w:hAnsi="TH SarabunPSK" w:cs="TH SarabunPSK"/>
                <w:sz w:val="32"/>
                <w:szCs w:val="32"/>
              </w:rPr>
              <w:t xml:space="preserve"> A </w:t>
            </w:r>
            <w:r w:rsidRPr="003902DA">
              <w:rPr>
                <w:rFonts w:ascii="TH SarabunPSK" w:hAnsi="TH SarabunPSK" w:cs="TH SarabunPSK"/>
                <w:sz w:val="32"/>
                <w:szCs w:val="32"/>
                <w:cs/>
              </w:rPr>
              <w:t>และต้อง</w:t>
            </w:r>
          </w:p>
          <w:p w:rsidR="00EB381F" w:rsidRPr="003902DA" w:rsidRDefault="00EB381F" w:rsidP="000851C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3902D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3902DA">
              <w:rPr>
                <w:rFonts w:ascii="TH SarabunPSK" w:hAnsi="TH SarabunPSK" w:cs="TH SarabunPSK"/>
                <w:sz w:val="32"/>
                <w:szCs w:val="32"/>
                <w:cs/>
              </w:rPr>
              <w:t>มีลักษณะเป็นงานที่มีการสังเคราะห์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902DA">
              <w:rPr>
                <w:rFonts w:ascii="TH SarabunPSK" w:hAnsi="TH SarabunPSK" w:cs="TH SarabunPSK"/>
                <w:sz w:val="32"/>
                <w:szCs w:val="32"/>
                <w:cs/>
              </w:rPr>
              <w:t>และสร้างสรรค์องค์ความรู้ใหม่</w:t>
            </w:r>
            <w:r w:rsidRPr="003902DA">
              <w:rPr>
                <w:rFonts w:ascii="TH SarabunPSK" w:hAnsi="TH SarabunPSK" w:cs="TH SarabunPSK"/>
                <w:sz w:val="32"/>
                <w:szCs w:val="32"/>
              </w:rPr>
              <w:t xml:space="preserve"> (Body of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902DA">
              <w:rPr>
                <w:rFonts w:ascii="TH SarabunPSK" w:hAnsi="TH SarabunPSK" w:cs="TH SarabunPSK"/>
                <w:sz w:val="32"/>
                <w:szCs w:val="32"/>
              </w:rPr>
              <w:t xml:space="preserve">Knowledge) </w:t>
            </w:r>
            <w:r w:rsidRPr="003902DA">
              <w:rPr>
                <w:rFonts w:ascii="TH SarabunPSK" w:hAnsi="TH SarabunPSK" w:cs="TH SarabunPSK"/>
                <w:sz w:val="32"/>
                <w:szCs w:val="32"/>
                <w:cs/>
              </w:rPr>
              <w:t>หรือทฤษฎีใหม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่ทางวิชาการในเรื่องใดเรื่องหนึ่ง</w:t>
            </w:r>
          </w:p>
          <w:p w:rsidR="00EB381F" w:rsidRPr="003902DA" w:rsidRDefault="00EB381F" w:rsidP="000851C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3902D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3902DA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มีการกระตุ้นให้เกิดความคิดและค้นคว้าอย่างต่อเนื่อง</w:t>
            </w:r>
            <w:r w:rsidRPr="003902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902DA">
              <w:rPr>
                <w:rFonts w:ascii="TH SarabunPSK" w:hAnsi="TH SarabunPSK" w:cs="TH SarabunPSK"/>
                <w:sz w:val="32"/>
                <w:szCs w:val="32"/>
                <w:cs/>
              </w:rPr>
              <w:t>โดยพิจารณาจากการได้รับการอ้างอิงอย่างกว้างขวางในระดับนานาชาติ</w:t>
            </w:r>
          </w:p>
          <w:p w:rsidR="00EB381F" w:rsidRPr="003902DA" w:rsidRDefault="00EB381F" w:rsidP="000851C9">
            <w:pPr>
              <w:tabs>
                <w:tab w:val="left" w:pos="1701"/>
                <w:tab w:val="left" w:pos="2160"/>
              </w:tabs>
              <w:autoSpaceDE w:val="0"/>
              <w:autoSpaceDN w:val="0"/>
              <w:adjustRightInd w:val="0"/>
              <w:spacing w:after="6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3902D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3902DA">
              <w:rPr>
                <w:rFonts w:ascii="TH SarabunPSK" w:hAnsi="TH SarabunPSK" w:cs="TH SarabunPSK"/>
                <w:sz w:val="32"/>
                <w:szCs w:val="32"/>
                <w:cs/>
              </w:rPr>
              <w:t>เป็นที่เชื่อถือและยอมรับ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3902DA">
              <w:rPr>
                <w:rFonts w:ascii="TH SarabunPSK" w:hAnsi="TH SarabunPSK" w:cs="TH SarabunPSK"/>
                <w:sz w:val="32"/>
                <w:szCs w:val="32"/>
                <w:cs/>
              </w:rPr>
              <w:t>วงวิชาการหรือวิชาชีพที่เกี่ยวข้องในระดับนานาชาติ</w:t>
            </w:r>
          </w:p>
        </w:tc>
      </w:tr>
      <w:tr w:rsidR="00EB381F" w:rsidRPr="00135DB6" w:rsidTr="000851C9">
        <w:trPr>
          <w:gridAfter w:val="2"/>
          <w:wAfter w:w="416" w:type="dxa"/>
        </w:trPr>
        <w:tc>
          <w:tcPr>
            <w:tcW w:w="9322" w:type="dxa"/>
            <w:gridSpan w:val="4"/>
          </w:tcPr>
          <w:p w:rsidR="00EB381F" w:rsidRDefault="00EB381F" w:rsidP="000851C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lastRenderedPageBreak/>
              <w:t>สรุปผลการพิจารณาตำรา</w:t>
            </w:r>
          </w:p>
          <w:p w:rsidR="00EB381F" w:rsidRDefault="00EB381F" w:rsidP="000851C9">
            <w:pPr>
              <w:spacing w:after="240" w:line="276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 xml:space="preserve">๑.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ผลการพิจารณาคุณภาพ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ผลงาน</w:t>
            </w:r>
          </w:p>
          <w:p w:rsidR="00EB381F" w:rsidRDefault="00EB381F" w:rsidP="000851C9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  <w:p w:rsidR="00EB381F" w:rsidRDefault="00EB381F" w:rsidP="000851C9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A4565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  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  <w:p w:rsidR="00EB381F" w:rsidRPr="00EB3EAA" w:rsidRDefault="00EB381F" w:rsidP="000851C9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7AD4C5" wp14:editId="6641655A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181610</wp:posOffset>
                      </wp:positionV>
                      <wp:extent cx="5524500" cy="6286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0" cy="6286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F95711" id="Rectangle 3" o:spid="_x0000_s1026" style="position:absolute;margin-left:1.35pt;margin-top:14.3pt;width:43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" filled="f" strokecolor="black [3213]" strokeweight="1.5pt"/>
                  </w:pict>
                </mc:Fallback>
              </mc:AlternateContent>
            </w:r>
          </w:p>
        </w:tc>
      </w:tr>
      <w:tr w:rsidR="00EB381F" w:rsidRPr="00135DB6" w:rsidTr="000851C9">
        <w:trPr>
          <w:gridAfter w:val="2"/>
          <w:wAfter w:w="416" w:type="dxa"/>
          <w:trHeight w:val="369"/>
        </w:trPr>
        <w:tc>
          <w:tcPr>
            <w:tcW w:w="2268" w:type="dxa"/>
            <w:gridSpan w:val="2"/>
            <w:vAlign w:val="center"/>
          </w:tcPr>
          <w:p w:rsidR="00EB381F" w:rsidRPr="00720C61" w:rsidRDefault="00EB381F" w:rsidP="00854BAF">
            <w:pPr>
              <w:spacing w:line="276" w:lineRule="auto"/>
              <w:ind w:right="-18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r w:rsidR="00854BA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ควรปรับปรุง</w:t>
            </w:r>
          </w:p>
        </w:tc>
        <w:tc>
          <w:tcPr>
            <w:tcW w:w="1560" w:type="dxa"/>
            <w:vAlign w:val="center"/>
          </w:tcPr>
          <w:p w:rsidR="00EB381F" w:rsidRPr="00720C61" w:rsidRDefault="00EB381F" w:rsidP="000851C9">
            <w:pPr>
              <w:spacing w:line="276" w:lineRule="auto"/>
              <w:ind w:right="-240" w:hanging="51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20C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B</w:t>
            </w:r>
          </w:p>
        </w:tc>
        <w:tc>
          <w:tcPr>
            <w:tcW w:w="5494" w:type="dxa"/>
            <w:vAlign w:val="center"/>
          </w:tcPr>
          <w:p w:rsidR="00EB381F" w:rsidRPr="00720C61" w:rsidRDefault="00EB381F" w:rsidP="00854BAF">
            <w:pPr>
              <w:spacing w:line="276" w:lineRule="auto"/>
              <w:ind w:left="-108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="00854BA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A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</w:t>
            </w:r>
            <w:r w:rsidR="00854BA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 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proofErr w:type="spellStart"/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A</w:t>
            </w:r>
            <w:proofErr w:type="spellEnd"/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+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     </w:t>
            </w:r>
            <w:r w:rsidRPr="004B406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 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</w:t>
            </w:r>
            <w:r w:rsidRPr="004B406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 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</w:t>
            </w:r>
          </w:p>
        </w:tc>
      </w:tr>
    </w:tbl>
    <w:p w:rsidR="00EB381F" w:rsidRPr="00B70F7A" w:rsidRDefault="00EB381F" w:rsidP="00EB381F">
      <w:pPr>
        <w:tabs>
          <w:tab w:val="left" w:pos="6780"/>
        </w:tabs>
        <w:spacing w:line="360" w:lineRule="auto"/>
        <w:rPr>
          <w:rFonts w:ascii="TH SarabunPSK" w:hAnsi="TH SarabunPSK" w:cs="TH SarabunPSK"/>
          <w:b/>
          <w:bCs/>
          <w:szCs w:val="24"/>
        </w:rPr>
      </w:pPr>
      <w:r w:rsidRPr="00B70F7A">
        <w:rPr>
          <w:rFonts w:ascii="TH SarabunPSK" w:hAnsi="TH SarabunPSK" w:cs="TH SarabunPSK"/>
          <w:b/>
          <w:bCs/>
          <w:szCs w:val="24"/>
          <w:cs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2"/>
        <w:gridCol w:w="8622"/>
        <w:gridCol w:w="222"/>
      </w:tblGrid>
      <w:tr w:rsidR="00EB381F" w:rsidRPr="00135DB6" w:rsidTr="000851C9">
        <w:tc>
          <w:tcPr>
            <w:tcW w:w="9524" w:type="dxa"/>
            <w:gridSpan w:val="2"/>
            <w:shd w:val="clear" w:color="auto" w:fill="auto"/>
          </w:tcPr>
          <w:p w:rsidR="00EB381F" w:rsidRPr="00720C61" w:rsidRDefault="00EB381F" w:rsidP="000851C9">
            <w:pPr>
              <w:spacing w:line="274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ความเห็นต่อผลงานนี้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</w:p>
          <w:p w:rsidR="00EB381F" w:rsidRDefault="00EB381F" w:rsidP="000851C9">
            <w:pPr>
              <w:spacing w:line="274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EB381F" w:rsidRDefault="00EB381F" w:rsidP="000851C9">
            <w:pPr>
              <w:spacing w:line="274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EB381F" w:rsidRDefault="00EB381F" w:rsidP="000851C9">
            <w:pPr>
              <w:spacing w:line="274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EB381F" w:rsidRPr="00720C61" w:rsidRDefault="00EB381F" w:rsidP="000851C9">
            <w:pPr>
              <w:spacing w:line="274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EB381F" w:rsidRPr="0051033C" w:rsidRDefault="00EB381F" w:rsidP="000851C9">
            <w:pPr>
              <w:spacing w:line="274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๒</w:t>
            </w:r>
            <w:r w:rsidRPr="0051033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.  </w:t>
            </w:r>
            <w:r w:rsidRPr="0051033C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ผลการพิจารณาจริยธรรมและจรรยาบรรณทางวิชาการ</w:t>
            </w:r>
          </w:p>
        </w:tc>
        <w:tc>
          <w:tcPr>
            <w:tcW w:w="222" w:type="dxa"/>
          </w:tcPr>
          <w:p w:rsidR="00EB381F" w:rsidRPr="00720C61" w:rsidRDefault="00EB381F" w:rsidP="000851C9">
            <w:pPr>
              <w:spacing w:line="274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EB381F" w:rsidRPr="00135DB6" w:rsidTr="000851C9">
        <w:tc>
          <w:tcPr>
            <w:tcW w:w="495" w:type="dxa"/>
          </w:tcPr>
          <w:p w:rsidR="00EB381F" w:rsidRPr="00135DB6" w:rsidRDefault="00EB381F" w:rsidP="000851C9">
            <w:pPr>
              <w:spacing w:line="36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9029" w:type="dxa"/>
          </w:tcPr>
          <w:p w:rsidR="00EB381F" w:rsidRPr="00135DB6" w:rsidRDefault="00EB381F" w:rsidP="000851C9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พบว่ามีการละเมิดทางจริยธรรมและจรรยาบรรณทางวิชาการ โปรดระบุ </w:t>
            </w:r>
          </w:p>
          <w:p w:rsidR="00EB381F" w:rsidRPr="00135DB6" w:rsidRDefault="00EB381F" w:rsidP="000851C9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  <w:p w:rsidR="00EB381F" w:rsidRPr="00135DB6" w:rsidRDefault="00EB381F" w:rsidP="000851C9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</w:t>
            </w:r>
          </w:p>
          <w:p w:rsidR="00EB381F" w:rsidRPr="00135DB6" w:rsidRDefault="00EB381F" w:rsidP="000851C9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</w:t>
            </w:r>
          </w:p>
        </w:tc>
        <w:tc>
          <w:tcPr>
            <w:tcW w:w="222" w:type="dxa"/>
          </w:tcPr>
          <w:p w:rsidR="00EB381F" w:rsidRPr="00135DB6" w:rsidRDefault="00EB381F" w:rsidP="000851C9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B381F" w:rsidRPr="00135DB6" w:rsidTr="000851C9">
        <w:tc>
          <w:tcPr>
            <w:tcW w:w="495" w:type="dxa"/>
          </w:tcPr>
          <w:p w:rsidR="00EB381F" w:rsidRPr="00135DB6" w:rsidRDefault="00EB381F" w:rsidP="000851C9">
            <w:pPr>
              <w:spacing w:line="36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9029" w:type="dxa"/>
          </w:tcPr>
          <w:p w:rsidR="00EB381F" w:rsidRPr="00135DB6" w:rsidRDefault="00EB381F" w:rsidP="000851C9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ไม่พบว่ามีการละเมิดทางจริยธรรมและจรรยาบรรณทางวิชาการ  </w:t>
            </w:r>
          </w:p>
          <w:p w:rsidR="00EB381F" w:rsidRPr="00B70F7A" w:rsidRDefault="00EB381F" w:rsidP="000851C9">
            <w:pPr>
              <w:spacing w:line="360" w:lineRule="auto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22" w:type="dxa"/>
          </w:tcPr>
          <w:p w:rsidR="00EB381F" w:rsidRPr="00135DB6" w:rsidRDefault="00EB381F" w:rsidP="000851C9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B381F" w:rsidRPr="00135DB6" w:rsidRDefault="00EB381F" w:rsidP="00EB381F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135DB6">
        <w:rPr>
          <w:rFonts w:ascii="TH SarabunPSK" w:hAnsi="TH SarabunPSK" w:cs="TH SarabunPSK"/>
          <w:sz w:val="32"/>
          <w:szCs w:val="32"/>
          <w:cs/>
        </w:rPr>
        <w:t xml:space="preserve">                                 ลงชื่อผู้ประเมิน          ………………………………………………     กรรมการผู้ทรงคุณวุฒิ</w:t>
      </w:r>
    </w:p>
    <w:p w:rsidR="00EB381F" w:rsidRPr="00135DB6" w:rsidRDefault="00EB381F" w:rsidP="00EB381F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135DB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(…………………………………………….)</w:t>
      </w:r>
    </w:p>
    <w:p w:rsidR="00EB381F" w:rsidRPr="00222EE5" w:rsidRDefault="00EB381F" w:rsidP="00EB381F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135DB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วันที่…………เดือน………..……….พ.ศ………….</w:t>
      </w:r>
      <w:bookmarkStart w:id="0" w:name="_GoBack"/>
      <w:bookmarkEnd w:id="0"/>
    </w:p>
    <w:sectPr w:rsidR="00EB381F" w:rsidRPr="00222EE5" w:rsidSect="00FF4A23">
      <w:pgSz w:w="12240" w:h="15840"/>
      <w:pgMar w:top="720" w:right="1166" w:bottom="850" w:left="172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C7867"/>
    <w:multiLevelType w:val="hybridMultilevel"/>
    <w:tmpl w:val="DD0EFE2C"/>
    <w:lvl w:ilvl="0" w:tplc="A74E0C5C">
      <w:start w:val="1"/>
      <w:numFmt w:val="bullet"/>
      <w:lvlText w:val=""/>
      <w:lvlJc w:val="left"/>
      <w:pPr>
        <w:ind w:left="1070" w:hanging="360"/>
      </w:pPr>
      <w:rPr>
        <w:rFonts w:ascii="Wingdings" w:eastAsia="Cordia New" w:hAnsi="Wingdings" w:cs="Cordia New" w:hint="default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96147A5"/>
    <w:multiLevelType w:val="hybridMultilevel"/>
    <w:tmpl w:val="1352AA3E"/>
    <w:lvl w:ilvl="0" w:tplc="F5DA728E">
      <w:start w:val="1"/>
      <w:numFmt w:val="thaiLetters"/>
      <w:lvlText w:val="(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537709D"/>
    <w:multiLevelType w:val="hybridMultilevel"/>
    <w:tmpl w:val="8B2EE358"/>
    <w:lvl w:ilvl="0" w:tplc="E78225A4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E0"/>
    <w:rsid w:val="0003372F"/>
    <w:rsid w:val="00033CF7"/>
    <w:rsid w:val="00264EB7"/>
    <w:rsid w:val="0036331E"/>
    <w:rsid w:val="00385668"/>
    <w:rsid w:val="004D346A"/>
    <w:rsid w:val="00506537"/>
    <w:rsid w:val="005B0ACA"/>
    <w:rsid w:val="00616277"/>
    <w:rsid w:val="00743348"/>
    <w:rsid w:val="007921E0"/>
    <w:rsid w:val="007E579F"/>
    <w:rsid w:val="00816B50"/>
    <w:rsid w:val="00854BAF"/>
    <w:rsid w:val="00855C03"/>
    <w:rsid w:val="008C55DD"/>
    <w:rsid w:val="00983099"/>
    <w:rsid w:val="00A24AFC"/>
    <w:rsid w:val="00AE7B4C"/>
    <w:rsid w:val="00B32F42"/>
    <w:rsid w:val="00B40BF0"/>
    <w:rsid w:val="00B50F55"/>
    <w:rsid w:val="00BB5C4E"/>
    <w:rsid w:val="00D37346"/>
    <w:rsid w:val="00DE66F5"/>
    <w:rsid w:val="00E50CC2"/>
    <w:rsid w:val="00EB381F"/>
    <w:rsid w:val="00ED748E"/>
    <w:rsid w:val="00EF3FD3"/>
    <w:rsid w:val="00F2749C"/>
    <w:rsid w:val="00F95558"/>
    <w:rsid w:val="00FB7246"/>
    <w:rsid w:val="00FD0334"/>
    <w:rsid w:val="00FE19D1"/>
    <w:rsid w:val="00FF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6A8858-E29A-4CA0-9624-FCF9A654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1E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B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EB7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B7"/>
    <w:rPr>
      <w:rFonts w:ascii="Segoe UI" w:eastAsia="Times New Roman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rsid w:val="00EB381F"/>
    <w:pPr>
      <w:tabs>
        <w:tab w:val="center" w:pos="4153"/>
        <w:tab w:val="right" w:pos="8306"/>
      </w:tabs>
    </w:pPr>
    <w:rPr>
      <w:rFonts w:eastAsia="Batang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EB381F"/>
    <w:rPr>
      <w:rFonts w:ascii="Times New Roman" w:eastAsia="Batang" w:hAnsi="Times New Roman" w:cs="Angsana New"/>
      <w:sz w:val="24"/>
      <w:lang w:eastAsia="ko-KR"/>
    </w:rPr>
  </w:style>
  <w:style w:type="character" w:styleId="Emphasis">
    <w:name w:val="Emphasis"/>
    <w:qFormat/>
    <w:rsid w:val="00BB5C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69E1F-F86A-44D5-A0E7-93E1A3835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</dc:creator>
  <cp:keywords/>
  <dc:description/>
  <cp:lastModifiedBy>Windows User</cp:lastModifiedBy>
  <cp:revision>3</cp:revision>
  <cp:lastPrinted>2022-05-09T02:02:00Z</cp:lastPrinted>
  <dcterms:created xsi:type="dcterms:W3CDTF">2022-05-10T07:35:00Z</dcterms:created>
  <dcterms:modified xsi:type="dcterms:W3CDTF">2022-05-10T07:41:00Z</dcterms:modified>
</cp:coreProperties>
</file>